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41960" cy="419100"/>
            <wp:effectExtent l="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</w:t>
      </w:r>
    </w:p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ze zápisu Zasedání zastupitelstva obce Libřice ze dne </w:t>
      </w:r>
      <w:r w:rsidR="00822585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82258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2258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č.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2585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 w:rsidR="0082258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82258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3E617D" w:rsidRDefault="003E617D"/>
    <w:p w:rsidR="00A179B3" w:rsidRDefault="00A179B3"/>
    <w:p w:rsidR="00A179B3" w:rsidRDefault="00A179B3"/>
    <w:p w:rsidR="00A179B3" w:rsidRDefault="00A179B3" w:rsidP="00A179B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393">
        <w:rPr>
          <w:rFonts w:ascii="Times New Roman" w:hAnsi="Times New Roman" w:cs="Times New Roman"/>
          <w:sz w:val="24"/>
          <w:szCs w:val="24"/>
        </w:rPr>
        <w:t>Zastupitelstvo projednalo stanovení výše ceny stočného pro rok 202</w:t>
      </w:r>
      <w:r w:rsidR="00822585">
        <w:rPr>
          <w:rFonts w:ascii="Times New Roman" w:hAnsi="Times New Roman" w:cs="Times New Roman"/>
          <w:sz w:val="24"/>
          <w:szCs w:val="24"/>
        </w:rPr>
        <w:t>4</w:t>
      </w:r>
      <w:r w:rsidRPr="006C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5393">
        <w:rPr>
          <w:rFonts w:ascii="Times New Roman" w:hAnsi="Times New Roman" w:cs="Times New Roman"/>
          <w:sz w:val="24"/>
          <w:szCs w:val="24"/>
        </w:rPr>
        <w:t>U: Zastupitelstvo schvaluje stanovení ceny stočného pro rok 202</w:t>
      </w:r>
      <w:r w:rsidR="008225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ve výši 0,- Kč.  </w:t>
      </w: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C5393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5393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starostka</w:t>
      </w: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Pr="005460E2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822585">
        <w:rPr>
          <w:rFonts w:ascii="Times New Roman" w:hAnsi="Times New Roman" w:cs="Times New Roman"/>
          <w:sz w:val="24"/>
          <w:szCs w:val="24"/>
        </w:rPr>
        <w:t>12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2585">
        <w:rPr>
          <w:rFonts w:ascii="Times New Roman" w:hAnsi="Times New Roman" w:cs="Times New Roman"/>
          <w:sz w:val="24"/>
          <w:szCs w:val="24"/>
        </w:rPr>
        <w:t>0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A179B3" w:rsidRPr="006C5393" w:rsidRDefault="00A179B3" w:rsidP="00A179B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79B3" w:rsidRDefault="00A179B3"/>
    <w:p w:rsidR="00A179B3" w:rsidRDefault="00C10E64" w:rsidP="00C10E64">
      <w:pPr>
        <w:pStyle w:val="Bezmezer"/>
      </w:pPr>
      <w:r w:rsidRPr="00C10E64">
        <w:rPr>
          <w:rFonts w:ascii="Times New Roman" w:hAnsi="Times New Roman" w:cs="Times New Roman"/>
          <w:sz w:val="24"/>
          <w:szCs w:val="24"/>
        </w:rPr>
        <w:t>Vyvěšeno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2585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8225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8225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Sejmuto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258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822585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202</w:t>
      </w:r>
      <w:r w:rsidR="00822585">
        <w:rPr>
          <w:rFonts w:ascii="Times New Roman" w:hAnsi="Times New Roman" w:cs="Times New Roman"/>
          <w:sz w:val="24"/>
          <w:szCs w:val="24"/>
        </w:rPr>
        <w:t>3</w:t>
      </w:r>
    </w:p>
    <w:p w:rsidR="00A179B3" w:rsidRDefault="00A179B3"/>
    <w:sectPr w:rsidR="00A1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D6ABD"/>
    <w:multiLevelType w:val="hybridMultilevel"/>
    <w:tmpl w:val="606435C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721A9"/>
    <w:multiLevelType w:val="hybridMultilevel"/>
    <w:tmpl w:val="A7561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B3"/>
    <w:rsid w:val="003E617D"/>
    <w:rsid w:val="00822585"/>
    <w:rsid w:val="00A179B3"/>
    <w:rsid w:val="00C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A558-28FD-4FF6-9CA7-E7F2DC96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9B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cp:lastPrinted>2022-12-05T14:39:00Z</cp:lastPrinted>
  <dcterms:created xsi:type="dcterms:W3CDTF">2022-12-05T13:55:00Z</dcterms:created>
  <dcterms:modified xsi:type="dcterms:W3CDTF">2023-10-27T10:42:00Z</dcterms:modified>
</cp:coreProperties>
</file>